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附件2.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202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年我校高等教育自学考试校外合作办学教学点名单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193"/>
        <w:gridCol w:w="4619"/>
        <w:gridCol w:w="765"/>
        <w:gridCol w:w="1252"/>
        <w:gridCol w:w="2286"/>
        <w:gridCol w:w="1776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办学形式</w:t>
            </w:r>
          </w:p>
        </w:tc>
        <w:tc>
          <w:tcPr>
            <w:tcW w:w="4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合作单位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层次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招生电话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独立办班</w:t>
            </w:r>
          </w:p>
        </w:tc>
        <w:tc>
          <w:tcPr>
            <w:tcW w:w="46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9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eastAsia="zh-CN"/>
              </w:rPr>
              <w:t>深圳市世图教育培训中心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专科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630302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</w:t>
            </w: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  <w:t>0755-88832345（南山）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  <w:t>0755-29106181（宝安）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650120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动漫设计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本科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120203K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030302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130503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东莞市莞城华泰教育培训中心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专科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630302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</w:t>
            </w: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  <w:t>13790542764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690206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656111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030302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120203K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120402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130503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佛山市禅城区华泰教育培训中心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630302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</w:t>
            </w: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  <w:t>13790542764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690206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656111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030302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120203K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120402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130503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江门市蓬江区华泰教育培训中心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630302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</w:t>
            </w: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  <w:t>13790542764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690206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656111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030302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120203K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120402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130503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中山市东区华泰教育培训中心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专科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630302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</w:t>
            </w: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  <w:t>13790542764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690206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656111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030302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120203K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120402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130503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广州市博导自学考试辅导中心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030302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  <w:t>020-29011777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120203K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120402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020301K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020401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120201K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120202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120206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120901K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130503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广州市升科自学考试辅导中心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120203K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  <w:t>13286847033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  <w:t>020-85286221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030302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社会工作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020401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国际经济与贸易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120202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市场营销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120901K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旅游管理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1305002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视觉传达设计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广州市天河区成科自学考试辅导中心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120203K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  <w:t>020-85288125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  <w:t>87616790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120402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东莞市南城高盛培训中心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专科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0769-28829098 18819087818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0769-28829292 18819087815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656111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130503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深圳市龙岗区创新教育培训中心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17704053757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656111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650120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动漫设计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130503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广州市黄埔区远智自学考试辅导中心有限公司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630302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</w:t>
            </w: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18122369035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690206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650120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动漫设计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120203K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120402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130503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环境设计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深圳市福田区硕志教育培训中心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专科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0755-23895704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15361675065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656111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120402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120206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020301K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130503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深圳市龙岗区青学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培训中心</w:t>
            </w:r>
            <w:bookmarkStart w:id="0" w:name="_GoBack"/>
            <w:bookmarkEnd w:id="0"/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专科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13480600519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656111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650120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动漫设计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130503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深圳市龙华区金博士培训中心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专科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690206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0755-21071804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630302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656111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120203K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东源县万绿教育培训中心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专科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630302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</w:t>
            </w: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13168287778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630601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690206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656111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120402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120201K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120203K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120206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130503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广州市天河区粤大教育培训中心有限公司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020-38801498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650120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动漫设计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130503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佛山达德自学考试辅导学校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640101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0757-83032056 13679829349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690206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2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120901K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120203K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深圳市福田区袋鼠课堂培训中心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640101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旅游管理</w:t>
            </w: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13417029594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视觉传播设计与制作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120203K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会计学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030302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社会工作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视觉传达设计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广州市番禺区天予教育培训中心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25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650111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环境艺术设计</w:t>
            </w: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18617366238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020-37814640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视觉传播设计与制作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650120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动漫设计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120203K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会计学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视觉传达设计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130503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环境设计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深圳市福田区百年智教育培训中心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630302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</w:t>
            </w: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0755-83777690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13430552596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640101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旅游管理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视觉传播设计与制作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120203K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会计学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030302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社会工作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广州市天河区侨大教育培训中心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630302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会计</w:t>
            </w: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13719273617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690202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人力资源管理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690206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行政管理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视觉传播设计与制作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120203K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会计学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120206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人力资源管理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120402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行政管理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120201K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工商管理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视觉传达设计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惠州市易智教育培训中心有限公司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630302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会计</w:t>
            </w: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13719602899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视觉传播设计与制作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650120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动漫设计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030302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社会工作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广州市天河区德立教育培训中心有限公司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视觉传播设计与制作</w:t>
            </w: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020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89226488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13318705278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广州市天河区联外教育培训中心有限公司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650120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动漫设计</w:t>
            </w: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020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36206342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15118886758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130503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11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网络助学</w:t>
            </w:r>
          </w:p>
        </w:tc>
        <w:tc>
          <w:tcPr>
            <w:tcW w:w="46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广州达德自学考试辅导中心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专科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13719265730 18826232320 13751896079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650111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650120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动漫设计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130503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深圳市龙华区伴我学教育培训中心有限公司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专科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17520465718 13247382192  18129800559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650111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650120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动漫设计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130503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66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广州市天河区侨大教育培训中心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630302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会计</w:t>
            </w: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13719273617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视觉传播设计与制作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650120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动漫设计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120402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行政管理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视觉传达设计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东莞市莞城华泰教育培训中心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630302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会计</w:t>
            </w: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13790542764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视觉传播设计与制作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650111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环境艺术设计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650120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动漫设计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120203K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会计学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030302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社会工作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视觉传达设计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130503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环境设计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11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脱产联合办学</w:t>
            </w:r>
          </w:p>
        </w:tc>
        <w:tc>
          <w:tcPr>
            <w:tcW w:w="46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1"/>
                <w:sz w:val="21"/>
                <w:szCs w:val="21"/>
              </w:rPr>
              <w:t>广州市海珠区明信教育培训中心有限公司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（原广东法商专修学院）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  <w:t>120203K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会计学</w:t>
            </w: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020-38837214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  <w:t>120402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行政管理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  <w:t>020301K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金融学（金融管理）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  <w:t>120202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市场营销（销售管理）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  <w:t>120206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人力资源管理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  <w:t>120201K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工商管理（商务管理）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  <w:t>020401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国际经济与贸易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6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  <w:t>130502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视觉传达设计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备注：排名不分先后。</w:t>
      </w: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YjE1NjlmYzQ4MmZkMWFmMmEzY2MxOTNkMGRlN2MifQ=="/>
  </w:docVars>
  <w:rsids>
    <w:rsidRoot w:val="47FB7E7A"/>
    <w:rsid w:val="2CA34919"/>
    <w:rsid w:val="32C87D5D"/>
    <w:rsid w:val="47FB7E7A"/>
    <w:rsid w:val="5AB9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2024-03-05T07:20:00Z</dcterms:created>
  <dc:creator>Jammy</dc:creator>
  <cp:lastModifiedBy>Jammy</cp:lastModifiedBy>
  <dcterms:modified xsi:type="dcterms:W3CDTF">2024-04-22T02:14:48Z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7359AB2DBD204E348D345994EAFE5917_13</vt:lpwstr>
  </property>
</Properties>
</file>